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E" w:rsidRDefault="00781C5C" w:rsidP="00CA4C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Шаблон (</w:t>
      </w:r>
      <w:r w:rsidR="00A51124" w:rsidRPr="00A51124">
        <w:rPr>
          <w:rFonts w:ascii="Times New Roman" w:hAnsi="Times New Roman"/>
          <w:sz w:val="28"/>
          <w:szCs w:val="28"/>
          <w:lang w:val="ru-RU"/>
        </w:rPr>
        <w:t>ПРИМЕРНОЕ ОПИСАНИЕ (ПАСПОРТ) ПРОЕКТА</w:t>
      </w:r>
      <w:r>
        <w:rPr>
          <w:rFonts w:ascii="Times New Roman" w:hAnsi="Times New Roman"/>
          <w:sz w:val="28"/>
          <w:szCs w:val="28"/>
          <w:lang w:val="ru-RU"/>
        </w:rPr>
        <w:t>) с примером</w:t>
      </w:r>
    </w:p>
    <w:tbl>
      <w:tblPr>
        <w:tblW w:w="9269" w:type="dxa"/>
        <w:tblCellSpacing w:w="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0"/>
        <w:gridCol w:w="5539"/>
      </w:tblGrid>
      <w:tr w:rsidR="00781C5C" w:rsidRPr="00334B2D" w:rsidTr="003148D5">
        <w:trPr>
          <w:trHeight w:val="227"/>
          <w:tblCellSpacing w:w="7" w:type="dxa"/>
        </w:trPr>
        <w:tc>
          <w:tcPr>
            <w:tcW w:w="9241" w:type="dxa"/>
            <w:gridSpan w:val="2"/>
            <w:shd w:val="clear" w:color="auto" w:fill="auto"/>
            <w:vAlign w:val="center"/>
            <w:hideMark/>
          </w:tcPr>
          <w:p w:rsidR="00781C5C" w:rsidRPr="00334B2D" w:rsidRDefault="00781C5C" w:rsidP="00781C5C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Описание проекта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Название проекта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i/>
                <w:lang w:val="ru-RU" w:eastAsia="ru-RU"/>
              </w:rPr>
              <w:t>Название учебного проекта (</w:t>
            </w:r>
            <w:r w:rsidRPr="00334B2D">
              <w:rPr>
                <w:rFonts w:ascii="Times New Roman" w:hAnsi="Times New Roman"/>
                <w:i/>
                <w:color w:val="313131"/>
                <w:shd w:val="clear" w:color="auto" w:fill="FFFFFF"/>
                <w:lang w:val="ru-RU"/>
              </w:rPr>
              <w:t>Название проекта должно быть точным, коротким (максимум 20</w:t>
            </w:r>
            <w:r w:rsidRPr="00334B2D">
              <w:rPr>
                <w:rStyle w:val="a6"/>
                <w:rFonts w:ascii="Times New Roman" w:hAnsi="Times New Roman"/>
                <w:i w:val="0"/>
                <w:color w:val="313131"/>
                <w:shd w:val="clear" w:color="auto" w:fill="FFFFFF"/>
              </w:rPr>
              <w:t> </w:t>
            </w:r>
            <w:r w:rsidRPr="00334B2D">
              <w:rPr>
                <w:rFonts w:ascii="Times New Roman" w:hAnsi="Times New Roman"/>
                <w:i/>
                <w:color w:val="313131"/>
                <w:shd w:val="clear" w:color="auto" w:fill="FFFFFF"/>
                <w:lang w:val="ru-RU"/>
              </w:rPr>
              <w:t>слов) и отражать содержание проекта)</w:t>
            </w:r>
            <w:r w:rsidRPr="00334B2D">
              <w:rPr>
                <w:rFonts w:ascii="Times New Roman" w:hAnsi="Times New Roman"/>
                <w:i/>
                <w:color w:val="313131"/>
                <w:shd w:val="clear" w:color="auto" w:fill="FFFFFF"/>
              </w:rPr>
              <w:t> </w:t>
            </w:r>
          </w:p>
        </w:tc>
      </w:tr>
      <w:tr w:rsidR="00781C5C" w:rsidRPr="00334B2D" w:rsidTr="003148D5">
        <w:trPr>
          <w:trHeight w:val="351"/>
          <w:tblCellSpacing w:w="7" w:type="dxa"/>
        </w:trPr>
        <w:tc>
          <w:tcPr>
            <w:tcW w:w="3709" w:type="dxa"/>
            <w:shd w:val="clear" w:color="auto" w:fill="auto"/>
            <w:hideMark/>
          </w:tcPr>
          <w:p w:rsidR="00781C5C" w:rsidRPr="00334B2D" w:rsidRDefault="00781C5C" w:rsidP="003148D5">
            <w:pPr>
              <w:rPr>
                <w:rFonts w:ascii="Times New Roman" w:hAnsi="Times New Roman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Предметная область</w:t>
            </w:r>
          </w:p>
        </w:tc>
        <w:tc>
          <w:tcPr>
            <w:tcW w:w="5518" w:type="dxa"/>
            <w:shd w:val="clear" w:color="auto" w:fill="auto"/>
          </w:tcPr>
          <w:p w:rsidR="00781C5C" w:rsidRPr="00334B2D" w:rsidRDefault="00781C5C" w:rsidP="003148D5">
            <w:pPr>
              <w:rPr>
                <w:rFonts w:ascii="Times New Roman" w:hAnsi="Times New Roman"/>
                <w:i/>
                <w:lang w:val="ru-RU"/>
              </w:rPr>
            </w:pPr>
            <w:r w:rsidRPr="00334B2D">
              <w:rPr>
                <w:rFonts w:ascii="Times New Roman" w:hAnsi="Times New Roman"/>
                <w:i/>
                <w:lang w:val="ru-RU"/>
              </w:rPr>
              <w:t xml:space="preserve">Интегрированный 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Вид проекта по характеру деятельности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i/>
                <w:lang w:val="ru-RU" w:eastAsia="ru-RU"/>
              </w:rPr>
              <w:t>Социальный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Сроки реализации проекта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>
              <w:rPr>
                <w:rFonts w:ascii="Times New Roman" w:eastAsia="Times New Roman" w:hAnsi="Times New Roman"/>
                <w:i/>
                <w:lang w:val="ru-RU" w:eastAsia="ru-RU"/>
              </w:rPr>
              <w:t>Указывается конкретно количество месяцев, четвертей, лет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color w:val="313131"/>
                <w:shd w:val="clear" w:color="auto" w:fill="FFFFFF"/>
                <w:lang w:val="ru-RU"/>
              </w:rPr>
            </w:pPr>
            <w:r w:rsidRPr="00334B2D">
              <w:rPr>
                <w:rFonts w:ascii="Times New Roman" w:hAnsi="Times New Roman"/>
                <w:color w:val="313131"/>
                <w:shd w:val="clear" w:color="auto" w:fill="FFFFFF"/>
                <w:lang w:val="ru-RU"/>
              </w:rPr>
              <w:t>Проблема, идея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2D">
              <w:rPr>
                <w:rFonts w:ascii="Times New Roman" w:hAnsi="Times New Roman"/>
                <w:color w:val="313131"/>
                <w:shd w:val="clear" w:color="auto" w:fill="FFFFFF"/>
                <w:lang w:val="ru-RU"/>
              </w:rPr>
              <w:t>(</w:t>
            </w:r>
            <w:r w:rsidRPr="00334B2D">
              <w:rPr>
                <w:rFonts w:ascii="Times New Roman" w:hAnsi="Times New Roman"/>
                <w:lang w:val="ru-RU"/>
              </w:rPr>
              <w:t>описание проблем (ы), решению/снижению остроты которой (</w:t>
            </w:r>
            <w:proofErr w:type="spellStart"/>
            <w:r w:rsidRPr="00334B2D">
              <w:rPr>
                <w:rFonts w:ascii="Times New Roman" w:hAnsi="Times New Roman"/>
                <w:lang w:val="ru-RU"/>
              </w:rPr>
              <w:t>ых</w:t>
            </w:r>
            <w:proofErr w:type="spellEnd"/>
            <w:r w:rsidRPr="00334B2D">
              <w:rPr>
                <w:rFonts w:ascii="Times New Roman" w:hAnsi="Times New Roman"/>
                <w:lang w:val="ru-RU"/>
              </w:rPr>
              <w:t>) посвящен проект)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781C5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i/>
                <w:lang w:val="ru-RU" w:eastAsia="ru-RU"/>
              </w:rPr>
              <w:t>Определения и анализ основной проблемы и связанных с нею проблем. Нельзя заявлять проблему, основываясь только на собственном мнении. Ваше мнение должно быть обосновано результатами исследований, статистикой и т.</w:t>
            </w:r>
            <w:r w:rsidRPr="00334B2D">
              <w:rPr>
                <w:rFonts w:ascii="Times New Roman" w:eastAsia="Times New Roman" w:hAnsi="Times New Roman"/>
                <w:iCs/>
                <w:lang w:val="ru-RU" w:eastAsia="ru-RU"/>
              </w:rPr>
              <w:t> </w:t>
            </w:r>
            <w:r w:rsidRPr="00334B2D">
              <w:rPr>
                <w:rFonts w:ascii="Times New Roman" w:eastAsia="Times New Roman" w:hAnsi="Times New Roman"/>
                <w:i/>
                <w:lang w:val="ru-RU" w:eastAsia="ru-RU"/>
              </w:rPr>
              <w:t>д.</w:t>
            </w:r>
          </w:p>
        </w:tc>
      </w:tr>
      <w:tr w:rsidR="00781C5C" w:rsidRPr="00781C5C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lang w:val="ru-RU" w:eastAsia="ru-RU"/>
              </w:rPr>
              <w:t>Для исследовательского проекта: объект и предмет исследования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334B2D">
              <w:rPr>
                <w:rStyle w:val="a5"/>
                <w:i/>
                <w:color w:val="000000"/>
                <w:sz w:val="22"/>
                <w:szCs w:val="22"/>
              </w:rPr>
              <w:t>Объект исследования</w:t>
            </w:r>
            <w:r w:rsidRPr="00334B2D">
              <w:rPr>
                <w:i/>
                <w:color w:val="000000"/>
                <w:sz w:val="22"/>
                <w:szCs w:val="22"/>
              </w:rPr>
              <w:t> - это то, что взято учащимся для изучения и исследования. В исследовательской деятельности объектом исследования является не всегда предмет или живое существо, это может быть процесс или явление действительности. Обычно название объекта исследования содержится в ответе на вопрос: </w:t>
            </w:r>
            <w:r w:rsidRPr="00334B2D">
              <w:rPr>
                <w:rStyle w:val="a6"/>
                <w:color w:val="000000"/>
                <w:sz w:val="22"/>
                <w:szCs w:val="22"/>
              </w:rPr>
              <w:t>что рассматривается?</w:t>
            </w:r>
          </w:p>
          <w:p w:rsidR="00781C5C" w:rsidRPr="00994ADB" w:rsidRDefault="00781C5C" w:rsidP="003148D5">
            <w:pPr>
              <w:pStyle w:val="4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  <w:lang w:val="ru-RU"/>
              </w:rPr>
            </w:pPr>
            <w:r w:rsidRPr="00781C5C">
              <w:rPr>
                <w:rStyle w:val="a5"/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>Предмет исследования</w:t>
            </w:r>
            <w:r w:rsidRPr="00994ADB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 </w:t>
            </w:r>
            <w:r w:rsidRPr="00781C5C"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 xml:space="preserve">— </w:t>
            </w:r>
            <w:r w:rsidRPr="00781C5C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  <w:lang w:val="ru-RU"/>
              </w:rPr>
              <w:t xml:space="preserve">это особая проблема, отдельные стороны объекта, его свойства и особенности, которые, не выходя за рамки исследуемого объекта, будут исследованы в работе (проекте). </w:t>
            </w:r>
            <w:r w:rsidRPr="00994ADB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  <w:lang w:val="ru-RU"/>
              </w:rPr>
              <w:t>Обычно название предмета исследования содержится в ответе на вопрос: что изучается?</w:t>
            </w:r>
          </w:p>
          <w:p w:rsidR="00781C5C" w:rsidRPr="00334B2D" w:rsidRDefault="00781C5C" w:rsidP="00781C5C">
            <w:pPr>
              <w:pStyle w:val="4"/>
              <w:shd w:val="clear" w:color="auto" w:fill="FFFFFF"/>
              <w:spacing w:before="0" w:after="0" w:line="240" w:lineRule="auto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543B1C"/>
                <w:sz w:val="22"/>
                <w:szCs w:val="22"/>
                <w:lang w:val="ru-RU"/>
              </w:rPr>
              <w:t xml:space="preserve"> </w:t>
            </w:r>
          </w:p>
          <w:p w:rsidR="00781C5C" w:rsidRPr="00994ADB" w:rsidRDefault="00781C5C" w:rsidP="003148D5">
            <w:pPr>
              <w:pStyle w:val="4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543B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543B1C"/>
                <w:sz w:val="22"/>
                <w:szCs w:val="22"/>
                <w:lang w:val="ru-RU"/>
              </w:rPr>
              <w:t xml:space="preserve">Пример </w:t>
            </w:r>
          </w:p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334B2D">
              <w:rPr>
                <w:rStyle w:val="a6"/>
                <w:color w:val="000000"/>
                <w:sz w:val="22"/>
                <w:szCs w:val="22"/>
              </w:rPr>
              <w:t>Объекты наблюдений:</w:t>
            </w:r>
            <w:r w:rsidRPr="00334B2D">
              <w:rPr>
                <w:i/>
                <w:color w:val="000000"/>
                <w:sz w:val="22"/>
                <w:szCs w:val="22"/>
              </w:rPr>
              <w:t> два тюлененка, привезенные в зоопарк с побережья Балтийского моря.</w:t>
            </w:r>
          </w:p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334B2D">
              <w:rPr>
                <w:rStyle w:val="a6"/>
                <w:color w:val="000000"/>
                <w:sz w:val="22"/>
                <w:szCs w:val="22"/>
              </w:rPr>
              <w:t>Предмет исследования:</w:t>
            </w:r>
            <w:r w:rsidRPr="00334B2D">
              <w:rPr>
                <w:i/>
                <w:color w:val="000000"/>
                <w:sz w:val="22"/>
                <w:szCs w:val="22"/>
              </w:rPr>
              <w:t> адаптация тюленей к условиям зоопарка.</w:t>
            </w:r>
          </w:p>
        </w:tc>
      </w:tr>
      <w:tr w:rsidR="00781C5C" w:rsidRPr="00781C5C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lang w:val="ru-RU" w:eastAsia="ru-RU"/>
              </w:rPr>
              <w:t>Цель проекта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Style w:val="a5"/>
                <w:rFonts w:ascii="Times New Roman" w:hAnsi="Times New Roman"/>
                <w:lang w:val="ru-RU"/>
              </w:rPr>
              <w:t>(для  творческого проекта</w:t>
            </w:r>
            <w:r w:rsidRPr="00334B2D">
              <w:rPr>
                <w:rFonts w:ascii="Times New Roman" w:hAnsi="Times New Roman"/>
                <w:lang w:val="ru-RU"/>
              </w:rPr>
              <w:t xml:space="preserve"> – модель желаемого конечного результата (продукта)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13131"/>
                <w:sz w:val="22"/>
                <w:szCs w:val="22"/>
              </w:rPr>
            </w:pPr>
            <w:r w:rsidRPr="00334B2D">
              <w:rPr>
                <w:i/>
                <w:color w:val="313131"/>
                <w:sz w:val="22"/>
                <w:szCs w:val="22"/>
              </w:rPr>
              <w:t>Цель может быть сформулирована как результат, достигнутое изменение, но цель не может быть сформулирована как действие. Цель ― это не действие.</w:t>
            </w:r>
          </w:p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13131"/>
                <w:sz w:val="22"/>
                <w:szCs w:val="22"/>
              </w:rPr>
            </w:pPr>
            <w:r w:rsidRPr="00334B2D">
              <w:rPr>
                <w:i/>
                <w:color w:val="313131"/>
                <w:sz w:val="22"/>
                <w:szCs w:val="22"/>
              </w:rPr>
              <w:t>Пример: Целью не может быть проведение или организация обучения учащихся методу проектов, целью может быть повышение уровня проектной деятельности учащихся и развитие навыков проектирования. Обучение в данном случае это действие</w:t>
            </w:r>
            <w:r w:rsidRPr="00334B2D">
              <w:rPr>
                <w:rStyle w:val="a6"/>
                <w:i w:val="0"/>
                <w:color w:val="313131"/>
                <w:sz w:val="22"/>
                <w:szCs w:val="22"/>
              </w:rPr>
              <w:t> </w:t>
            </w:r>
            <w:r w:rsidRPr="00334B2D">
              <w:rPr>
                <w:i/>
                <w:color w:val="313131"/>
                <w:sz w:val="22"/>
                <w:szCs w:val="22"/>
              </w:rPr>
              <w:t>/</w:t>
            </w:r>
            <w:r w:rsidRPr="00334B2D">
              <w:rPr>
                <w:rStyle w:val="a6"/>
                <w:i w:val="0"/>
                <w:color w:val="313131"/>
                <w:sz w:val="22"/>
                <w:szCs w:val="22"/>
              </w:rPr>
              <w:t> </w:t>
            </w:r>
            <w:r w:rsidRPr="00334B2D">
              <w:rPr>
                <w:i/>
                <w:color w:val="313131"/>
                <w:sz w:val="22"/>
                <w:szCs w:val="22"/>
              </w:rPr>
              <w:t>мероприятие для достижения цели.</w:t>
            </w:r>
          </w:p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13131"/>
                <w:sz w:val="22"/>
                <w:szCs w:val="22"/>
              </w:rPr>
            </w:pPr>
            <w:r w:rsidRPr="00334B2D">
              <w:rPr>
                <w:i/>
                <w:color w:val="313131"/>
                <w:sz w:val="22"/>
                <w:szCs w:val="22"/>
              </w:rPr>
              <w:t>У одного проекта может быть основная цель и несколько подцелей, но все они должны быть включены в одну общую цель проекта. Цели должны соответствовать объему проекта: они не могут включать в себя сферы, работы, которые не затрагивает проект.</w:t>
            </w:r>
          </w:p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34B2D">
              <w:rPr>
                <w:b/>
                <w:i/>
                <w:color w:val="313131"/>
                <w:sz w:val="22"/>
                <w:szCs w:val="22"/>
              </w:rPr>
              <w:t>Не рекомендуется формулировать цель слишком длинно или односложно.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lang w:val="ru-RU" w:eastAsia="ru-RU"/>
              </w:rPr>
              <w:lastRenderedPageBreak/>
              <w:t>Задачи проекта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color w:val="222222"/>
                <w:lang w:val="ru-RU"/>
              </w:rPr>
            </w:pPr>
            <w:r w:rsidRPr="00334B2D">
              <w:rPr>
                <w:rStyle w:val="a5"/>
                <w:rFonts w:ascii="Times New Roman" w:hAnsi="Times New Roman"/>
                <w:i/>
                <w:color w:val="222222"/>
                <w:lang w:val="ru-RU"/>
              </w:rPr>
              <w:t>Задачи проекта</w:t>
            </w:r>
            <w:r w:rsidRPr="00334B2D">
              <w:rPr>
                <w:rFonts w:ascii="Times New Roman" w:hAnsi="Times New Roman"/>
                <w:i/>
                <w:color w:val="222222"/>
                <w:lang w:val="ru-RU"/>
              </w:rPr>
              <w:t xml:space="preserve"> - это все последовательные этапы организации и изготовления изделия с начало до конца. Для того чтобы </w:t>
            </w:r>
            <w:r w:rsidRPr="00334B2D">
              <w:rPr>
                <w:rStyle w:val="a6"/>
                <w:rFonts w:ascii="Times New Roman" w:hAnsi="Times New Roman"/>
                <w:color w:val="222222"/>
                <w:lang w:val="ru-RU"/>
              </w:rPr>
              <w:t>определить задачи проекта</w:t>
            </w:r>
            <w:r w:rsidRPr="00334B2D">
              <w:rPr>
                <w:rFonts w:ascii="Times New Roman" w:hAnsi="Times New Roman"/>
                <w:color w:val="222222"/>
                <w:lang w:val="ru-RU"/>
              </w:rPr>
              <w:t xml:space="preserve">, </w:t>
            </w:r>
            <w:r w:rsidRPr="00334B2D">
              <w:rPr>
                <w:rFonts w:ascii="Times New Roman" w:hAnsi="Times New Roman"/>
                <w:i/>
                <w:color w:val="222222"/>
                <w:lang w:val="ru-RU"/>
              </w:rPr>
              <w:t>нужно последовательно отвечать себе на вопрос</w:t>
            </w:r>
            <w:r w:rsidRPr="00334B2D">
              <w:rPr>
                <w:rFonts w:ascii="Times New Roman" w:hAnsi="Times New Roman"/>
                <w:color w:val="222222"/>
                <w:lang w:val="ru-RU"/>
              </w:rPr>
              <w:t>: «</w:t>
            </w:r>
            <w:r w:rsidRPr="00334B2D">
              <w:rPr>
                <w:rStyle w:val="a6"/>
                <w:rFonts w:ascii="Times New Roman" w:hAnsi="Times New Roman"/>
                <w:color w:val="222222"/>
                <w:lang w:val="ru-RU"/>
              </w:rPr>
              <w:t>Что нужно сделать, чтобы достичь цели проекта?</w:t>
            </w:r>
            <w:r w:rsidRPr="00334B2D">
              <w:rPr>
                <w:rFonts w:ascii="Times New Roman" w:hAnsi="Times New Roman"/>
                <w:color w:val="222222"/>
                <w:lang w:val="ru-RU"/>
              </w:rPr>
              <w:t>»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Fonts w:ascii="Times New Roman" w:hAnsi="Times New Roman"/>
                <w:i/>
                <w:lang w:val="ru-RU"/>
              </w:rPr>
              <w:t xml:space="preserve">Обычно </w:t>
            </w:r>
            <w:r w:rsidRPr="00334B2D">
              <w:rPr>
                <w:rStyle w:val="a5"/>
                <w:rFonts w:ascii="Times New Roman" w:hAnsi="Times New Roman"/>
                <w:i/>
                <w:lang w:val="ru-RU"/>
              </w:rPr>
              <w:t>задачи работы</w:t>
            </w:r>
            <w:r w:rsidRPr="00334B2D">
              <w:rPr>
                <w:rFonts w:ascii="Times New Roman" w:hAnsi="Times New Roman"/>
                <w:i/>
                <w:lang w:val="ru-RU"/>
              </w:rPr>
              <w:t xml:space="preserve"> перечисляются (научиться..., разработать..., усовершенствовать..., ознакомиться..., освоить..., определить..., выбрать..., подобрать..., провести..., изучить..., развить..., соблюдать..., проанализировать..., закрепить... и т.п.).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Проблемный вопрос (гипотеза) (для исследовательского проекта)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334B2D">
              <w:rPr>
                <w:rStyle w:val="a5"/>
                <w:i/>
                <w:color w:val="000000"/>
                <w:sz w:val="22"/>
                <w:szCs w:val="22"/>
              </w:rPr>
              <w:t>Гипотезой исследовательской работы</w:t>
            </w:r>
            <w:r w:rsidRPr="00334B2D">
              <w:rPr>
                <w:i/>
                <w:color w:val="000000"/>
                <w:sz w:val="22"/>
                <w:szCs w:val="22"/>
              </w:rPr>
              <w:t xml:space="preserve"> учащихся является предположение, которое в ходе работы будет подтверждено или </w:t>
            </w:r>
            <w:proofErr w:type="spellStart"/>
            <w:r w:rsidRPr="00334B2D">
              <w:rPr>
                <w:i/>
                <w:color w:val="000000"/>
                <w:sz w:val="22"/>
                <w:szCs w:val="22"/>
              </w:rPr>
              <w:t>опрове</w:t>
            </w:r>
            <w:r w:rsidR="00331C6D">
              <w:rPr>
                <w:i/>
                <w:color w:val="000000"/>
                <w:sz w:val="22"/>
                <w:szCs w:val="22"/>
              </w:rPr>
              <w:t>ржено</w:t>
            </w:r>
            <w:proofErr w:type="spellEnd"/>
            <w:r w:rsidR="00331C6D">
              <w:rPr>
                <w:i/>
                <w:color w:val="000000"/>
                <w:sz w:val="22"/>
                <w:szCs w:val="22"/>
              </w:rPr>
              <w:t xml:space="preserve"> экспериментальным путем. </w:t>
            </w:r>
          </w:p>
          <w:p w:rsidR="00781C5C" w:rsidRPr="00334B2D" w:rsidRDefault="00781C5C" w:rsidP="003148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334B2D">
              <w:rPr>
                <w:i/>
                <w:color w:val="000000"/>
                <w:sz w:val="22"/>
                <w:szCs w:val="22"/>
              </w:rPr>
              <w:t>Объем гипотезы составляет 2-3 предложения. Однако все последующее исследование строится вокруг выдвинутой гипотезы с целью ее опровержения или подтверждения.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Актуальность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334B2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Почему именно эту проблему нужно в настоящее время изучать/решать и почему именно эту тему вы выбрали для проекта. Необходимы четкие и лаконичные обоснования целесообразности выбора темы проекта и выполнения проекта.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2D">
              <w:rPr>
                <w:rFonts w:ascii="Times New Roman" w:eastAsia="Times New Roman" w:hAnsi="Times New Roman"/>
                <w:bCs/>
                <w:u w:val="single"/>
                <w:lang w:val="ru-RU" w:eastAsia="ru-RU"/>
              </w:rPr>
              <w:t>Для социального проекта:</w:t>
            </w:r>
            <w:r w:rsidRPr="00334B2D">
              <w:rPr>
                <w:rFonts w:ascii="Times New Roman" w:hAnsi="Times New Roman"/>
                <w:lang w:val="ru-RU"/>
              </w:rPr>
              <w:t xml:space="preserve"> обоснование социальной значимости проекта;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334B2D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  <w:lang w:val="ru-RU"/>
              </w:rPr>
              <w:t>В исследовательском проекте</w:t>
            </w:r>
            <w:r w:rsidRPr="00334B2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 </w:t>
            </w:r>
            <w:r w:rsidRPr="00334B2D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обоснование актуальности исследования</w:t>
            </w:r>
            <w:r w:rsidRPr="00334B2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 </w:t>
            </w:r>
            <w:r w:rsidRPr="00334B2D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- это объяснение необходимости изучения данной темы и проведения исследовательской работы в процессе общего познания.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334B2D">
              <w:rPr>
                <w:rFonts w:ascii="Times New Roman" w:hAnsi="Times New Roman"/>
                <w:lang w:val="ru-RU"/>
              </w:rPr>
              <w:t>Основные целевые группы, на которые направлен проект (для социального проекта)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i/>
                <w:lang w:val="ru-RU" w:eastAsia="ru-RU"/>
              </w:rPr>
              <w:t>Ветераны войны, обучающиеся образовательного учреждения и др.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Ожидаемый результат (продукт), требования к результату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  <w:r w:rsidRPr="00334B2D">
              <w:rPr>
                <w:rFonts w:ascii="Times New Roman" w:hAnsi="Times New Roman"/>
                <w:i/>
                <w:shd w:val="clear" w:color="auto" w:fill="FFFFFF"/>
                <w:lang w:val="ru-RU"/>
              </w:rPr>
              <w:t>В требованиях фиксируются запросы, пожелания и ожидания автора проекта от конечного результата. Что хочется автору проекта от конечного результата, а что действительно необходимо реализовать?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334B2D">
              <w:rPr>
                <w:rFonts w:ascii="Times New Roman" w:hAnsi="Times New Roman"/>
                <w:i/>
                <w:shd w:val="clear" w:color="auto" w:fill="FFFFFF"/>
                <w:lang w:val="ru-RU"/>
              </w:rPr>
              <w:t xml:space="preserve">Определение количественных (сколько?) и качественных (какой? Какие?) результата (продукта. 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  <w:hideMark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Краткое описание реализации выполнения проекта 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(Социальный проект: </w:t>
            </w:r>
            <w:r w:rsidRPr="00334B2D">
              <w:rPr>
                <w:rFonts w:ascii="Times New Roman" w:hAnsi="Times New Roman"/>
                <w:lang w:val="ru-RU"/>
              </w:rPr>
              <w:t>Календарный план реализации проекта (поэтапный);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2D">
              <w:rPr>
                <w:rFonts w:ascii="Times New Roman" w:hAnsi="Times New Roman"/>
                <w:lang w:val="ru-RU"/>
              </w:rPr>
              <w:t>Для исследовательского проекта: методы исследования;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2D">
              <w:rPr>
                <w:rFonts w:ascii="Times New Roman" w:hAnsi="Times New Roman"/>
                <w:lang w:val="ru-RU"/>
              </w:rPr>
              <w:t>Для конструкторского проекта: описание особенностей конструкторских решений;</w:t>
            </w:r>
          </w:p>
          <w:p w:rsidR="00781C5C" w:rsidRPr="00F36A4A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4B2D">
              <w:rPr>
                <w:rFonts w:ascii="Times New Roman" w:hAnsi="Times New Roman"/>
                <w:lang w:val="ru-RU"/>
              </w:rPr>
              <w:t>Для творческого проекта: к</w:t>
            </w:r>
            <w:r w:rsidRPr="00F36A4A">
              <w:rPr>
                <w:rFonts w:ascii="Times New Roman" w:hAnsi="Times New Roman"/>
                <w:lang w:val="ru-RU"/>
              </w:rPr>
              <w:t>онструкция изделия, эскиз (описание этапов конструирования объекта)</w:t>
            </w:r>
            <w:r w:rsidRPr="00334B2D">
              <w:rPr>
                <w:rFonts w:ascii="Times New Roman" w:hAnsi="Times New Roman"/>
                <w:lang w:val="ru-RU"/>
              </w:rPr>
              <w:t>, т</w:t>
            </w:r>
            <w:r w:rsidRPr="00F36A4A">
              <w:rPr>
                <w:rFonts w:ascii="Times New Roman" w:hAnsi="Times New Roman"/>
                <w:lang w:val="ru-RU"/>
              </w:rPr>
              <w:t>ехнология изготовления изделия, графические материалы</w:t>
            </w:r>
            <w:r w:rsidRPr="00334B2D">
              <w:rPr>
                <w:rFonts w:ascii="Times New Roman" w:hAnsi="Times New Roman"/>
                <w:lang w:val="ru-RU"/>
              </w:rPr>
              <w:t>, технологическая карта.)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hd w:val="clear" w:color="auto" w:fill="F6F6F6"/>
                <w:lang w:val="ru-RU"/>
              </w:rPr>
            </w:pPr>
            <w:r w:rsidRPr="00334B2D">
              <w:rPr>
                <w:rFonts w:ascii="Times New Roman" w:hAnsi="Times New Roman"/>
                <w:i/>
                <w:shd w:val="clear" w:color="auto" w:fill="F6F6F6"/>
                <w:lang w:val="ru-RU"/>
              </w:rPr>
              <w:t>- Методы, используемые при выполнении исследовательской работы: теоретические-  анализ, синтез, обобщение, индукция, дедукция, аналогия, формализация, моделирование, сравнение, классификация, абстрагирование, конкретизация и</w:t>
            </w:r>
            <w:r w:rsidRPr="00334B2D">
              <w:rPr>
                <w:rFonts w:ascii="Times New Roman" w:hAnsi="Times New Roman"/>
                <w:i/>
                <w:shd w:val="clear" w:color="auto" w:fill="F6F6F6"/>
              </w:rPr>
              <w:t> </w:t>
            </w:r>
            <w:r w:rsidRPr="00334B2D">
              <w:rPr>
                <w:rFonts w:ascii="Times New Roman" w:hAnsi="Times New Roman"/>
                <w:i/>
                <w:shd w:val="clear" w:color="auto" w:fill="F6F6F6"/>
                <w:lang w:val="ru-RU"/>
              </w:rPr>
              <w:t>др., , практические - изучение литературы и</w:t>
            </w:r>
            <w:r w:rsidRPr="00334B2D">
              <w:rPr>
                <w:rFonts w:ascii="Times New Roman" w:hAnsi="Times New Roman"/>
                <w:i/>
                <w:shd w:val="clear" w:color="auto" w:fill="F6F6F6"/>
              </w:rPr>
              <w:t> </w:t>
            </w:r>
            <w:r w:rsidRPr="00334B2D">
              <w:rPr>
                <w:rFonts w:ascii="Times New Roman" w:hAnsi="Times New Roman"/>
                <w:i/>
                <w:shd w:val="clear" w:color="auto" w:fill="F6F6F6"/>
                <w:lang w:val="ru-RU"/>
              </w:rPr>
              <w:t>документов, наблюдение, устный опрос (беседа, интервью), письменный опрос (анкетирование, тестирование), метод экспертных оценок; отслеживание, обследование, мониторинг, изучение и</w:t>
            </w:r>
            <w:r w:rsidRPr="00334B2D">
              <w:rPr>
                <w:rFonts w:ascii="Times New Roman" w:hAnsi="Times New Roman"/>
                <w:i/>
                <w:shd w:val="clear" w:color="auto" w:fill="F6F6F6"/>
              </w:rPr>
              <w:t> </w:t>
            </w:r>
            <w:r w:rsidRPr="00334B2D">
              <w:rPr>
                <w:rFonts w:ascii="Times New Roman" w:hAnsi="Times New Roman"/>
                <w:i/>
                <w:shd w:val="clear" w:color="auto" w:fill="F6F6F6"/>
                <w:lang w:val="ru-RU"/>
              </w:rPr>
              <w:t>обобщение инновационного опыта, опытная работа, эксперимент и</w:t>
            </w:r>
            <w:r w:rsidRPr="00334B2D">
              <w:rPr>
                <w:rFonts w:ascii="Times New Roman" w:hAnsi="Times New Roman"/>
                <w:i/>
                <w:shd w:val="clear" w:color="auto" w:fill="F6F6F6"/>
              </w:rPr>
              <w:t> </w:t>
            </w:r>
            <w:r w:rsidRPr="00334B2D">
              <w:rPr>
                <w:rFonts w:ascii="Times New Roman" w:hAnsi="Times New Roman"/>
                <w:i/>
                <w:shd w:val="clear" w:color="auto" w:fill="F6F6F6"/>
                <w:lang w:val="ru-RU"/>
              </w:rPr>
              <w:t xml:space="preserve">др.) </w:t>
            </w:r>
          </w:p>
          <w:p w:rsidR="00781C5C" w:rsidRPr="005345AD" w:rsidRDefault="00781C5C" w:rsidP="003148D5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 xml:space="preserve">- </w:t>
            </w:r>
            <w:r w:rsidRPr="005345A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 xml:space="preserve">Как правило технологическая карта </w:t>
            </w:r>
            <w:r w:rsidRPr="00334B2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 xml:space="preserve">творческого </w:t>
            </w:r>
            <w:r w:rsidRPr="005345A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>проекта содерж</w:t>
            </w:r>
            <w:r w:rsidRPr="00334B2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>и</w:t>
            </w:r>
            <w:r w:rsidRPr="005345A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 xml:space="preserve">т следующие </w:t>
            </w:r>
            <w:r w:rsidRPr="00334B2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>элементы</w:t>
            </w:r>
            <w:r w:rsidRPr="005345A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>:</w:t>
            </w:r>
          </w:p>
          <w:p w:rsidR="00781C5C" w:rsidRPr="005345AD" w:rsidRDefault="00781C5C" w:rsidP="00781C5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03"/>
              </w:tabs>
              <w:spacing w:after="0" w:line="240" w:lineRule="auto"/>
              <w:ind w:left="385" w:hanging="357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5345AD">
              <w:rPr>
                <w:rFonts w:ascii="Times New Roman" w:eastAsia="Times New Roman" w:hAnsi="Times New Roman"/>
                <w:i/>
                <w:lang w:val="ru-RU" w:eastAsia="ru-RU"/>
              </w:rPr>
              <w:t xml:space="preserve">Название </w:t>
            </w:r>
            <w:r w:rsidRPr="00334B2D">
              <w:rPr>
                <w:rFonts w:ascii="Times New Roman" w:eastAsia="Times New Roman" w:hAnsi="Times New Roman"/>
                <w:i/>
                <w:lang w:val="ru-RU" w:eastAsia="ru-RU"/>
              </w:rPr>
              <w:t xml:space="preserve">операции или последовательность </w:t>
            </w:r>
            <w:r w:rsidRPr="005345AD">
              <w:rPr>
                <w:rFonts w:ascii="Times New Roman" w:eastAsia="Times New Roman" w:hAnsi="Times New Roman"/>
                <w:i/>
                <w:lang w:val="ru-RU" w:eastAsia="ru-RU"/>
              </w:rPr>
              <w:t>выполнения работ;</w:t>
            </w:r>
          </w:p>
          <w:p w:rsidR="00781C5C" w:rsidRPr="005345AD" w:rsidRDefault="00781C5C" w:rsidP="00781C5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03"/>
              </w:tabs>
              <w:spacing w:after="0" w:line="240" w:lineRule="auto"/>
              <w:ind w:left="385" w:hanging="357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5345AD">
              <w:rPr>
                <w:rFonts w:ascii="Times New Roman" w:eastAsia="Times New Roman" w:hAnsi="Times New Roman"/>
                <w:i/>
                <w:lang w:val="ru-RU" w:eastAsia="ru-RU"/>
              </w:rPr>
              <w:t>Технические и технологические условия;</w:t>
            </w:r>
          </w:p>
          <w:p w:rsidR="00781C5C" w:rsidRPr="005345AD" w:rsidRDefault="00781C5C" w:rsidP="00781C5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03"/>
              </w:tabs>
              <w:spacing w:after="0" w:line="240" w:lineRule="auto"/>
              <w:ind w:left="385" w:hanging="357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5345AD">
              <w:rPr>
                <w:rFonts w:ascii="Times New Roman" w:eastAsia="Times New Roman" w:hAnsi="Times New Roman"/>
                <w:i/>
                <w:lang w:val="ru-RU" w:eastAsia="ru-RU"/>
              </w:rPr>
              <w:lastRenderedPageBreak/>
              <w:t>Эскиз;</w:t>
            </w:r>
          </w:p>
          <w:p w:rsidR="00781C5C" w:rsidRPr="005345AD" w:rsidRDefault="00781C5C" w:rsidP="00781C5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03"/>
              </w:tabs>
              <w:spacing w:after="0" w:line="240" w:lineRule="auto"/>
              <w:ind w:left="385" w:hanging="357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5345AD">
              <w:rPr>
                <w:rFonts w:ascii="Times New Roman" w:eastAsia="Times New Roman" w:hAnsi="Times New Roman"/>
                <w:i/>
                <w:lang w:val="ru-RU" w:eastAsia="ru-RU"/>
              </w:rPr>
              <w:t>Инструменты;</w:t>
            </w:r>
          </w:p>
          <w:p w:rsidR="00781C5C" w:rsidRPr="005345AD" w:rsidRDefault="00781C5C" w:rsidP="00781C5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03"/>
              </w:tabs>
              <w:spacing w:after="0" w:line="240" w:lineRule="auto"/>
              <w:ind w:left="385" w:hanging="357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5345AD">
              <w:rPr>
                <w:rFonts w:ascii="Times New Roman" w:eastAsia="Times New Roman" w:hAnsi="Times New Roman"/>
                <w:i/>
                <w:lang w:val="ru-RU" w:eastAsia="ru-RU"/>
              </w:rPr>
              <w:t>Оборудование;</w:t>
            </w:r>
          </w:p>
          <w:p w:rsidR="00781C5C" w:rsidRPr="005345AD" w:rsidRDefault="00781C5C" w:rsidP="00781C5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03"/>
              </w:tabs>
              <w:spacing w:after="0" w:line="240" w:lineRule="auto"/>
              <w:ind w:left="385" w:hanging="357"/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5345AD">
              <w:rPr>
                <w:rFonts w:ascii="Times New Roman" w:eastAsia="Times New Roman" w:hAnsi="Times New Roman"/>
                <w:i/>
                <w:lang w:val="ru-RU" w:eastAsia="ru-RU"/>
              </w:rPr>
              <w:t>Материалы.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shd w:val="clear" w:color="auto" w:fill="FFFFFF"/>
                <w:lang w:val="ru-RU"/>
              </w:rPr>
            </w:pPr>
            <w:r w:rsidRPr="00334B2D">
              <w:rPr>
                <w:rFonts w:ascii="Times New Roman" w:hAnsi="Times New Roman"/>
                <w:i/>
                <w:shd w:val="clear" w:color="auto" w:fill="FFFFFF"/>
                <w:lang w:val="ru-RU"/>
              </w:rPr>
              <w:t>Образец технологической карты творческого проекта по технологии вышивки картины дан после шаблона-таблицы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781C5C" w:rsidRPr="00781C5C" w:rsidTr="003148D5">
        <w:trPr>
          <w:trHeight w:val="1075"/>
          <w:tblCellSpacing w:w="7" w:type="dxa"/>
        </w:trPr>
        <w:tc>
          <w:tcPr>
            <w:tcW w:w="3709" w:type="dxa"/>
            <w:shd w:val="clear" w:color="auto" w:fill="auto"/>
          </w:tcPr>
          <w:p w:rsidR="00781C5C" w:rsidRPr="00334B2D" w:rsidRDefault="00781C5C" w:rsidP="003148D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334B2D">
              <w:rPr>
                <w:rFonts w:ascii="Times New Roman" w:hAnsi="Times New Roman"/>
                <w:lang w:val="ru-RU"/>
              </w:rPr>
              <w:lastRenderedPageBreak/>
              <w:t>Итоговый  результат</w:t>
            </w:r>
            <w:proofErr w:type="gramEnd"/>
            <w:r w:rsidRPr="00334B2D">
              <w:rPr>
                <w:rFonts w:ascii="Times New Roman" w:hAnsi="Times New Roman"/>
                <w:lang w:val="ru-RU"/>
              </w:rPr>
              <w:t xml:space="preserve"> (Соответствие итогового  результата целям )</w:t>
            </w:r>
          </w:p>
          <w:p w:rsidR="00781C5C" w:rsidRPr="00334B2D" w:rsidRDefault="00781C5C" w:rsidP="003148D5">
            <w:pPr>
              <w:rPr>
                <w:rFonts w:ascii="Times New Roman" w:hAnsi="Times New Roman"/>
                <w:lang w:val="ru-RU"/>
              </w:rPr>
            </w:pPr>
            <w:r w:rsidRPr="00334B2D">
              <w:rPr>
                <w:rFonts w:ascii="Times New Roman" w:hAnsi="Times New Roman"/>
                <w:lang w:val="ru-RU"/>
              </w:rPr>
              <w:t>(Для исследовательской работы: вывод о точности рабочей гипотезы)</w:t>
            </w:r>
          </w:p>
        </w:tc>
        <w:tc>
          <w:tcPr>
            <w:tcW w:w="5518" w:type="dxa"/>
            <w:shd w:val="clear" w:color="auto" w:fill="auto"/>
          </w:tcPr>
          <w:p w:rsidR="00781C5C" w:rsidRPr="00334B2D" w:rsidRDefault="00781C5C" w:rsidP="003148D5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334B2D">
              <w:rPr>
                <w:i/>
                <w:color w:val="auto"/>
                <w:sz w:val="22"/>
                <w:szCs w:val="22"/>
              </w:rPr>
              <w:t xml:space="preserve">Степень соответствия результата (продукта0 продукта требованиям. Достигнуты </w:t>
            </w:r>
            <w:proofErr w:type="gramStart"/>
            <w:r w:rsidRPr="00334B2D">
              <w:rPr>
                <w:i/>
                <w:color w:val="auto"/>
                <w:sz w:val="22"/>
                <w:szCs w:val="22"/>
              </w:rPr>
              <w:t>ли  количественные</w:t>
            </w:r>
            <w:proofErr w:type="gramEnd"/>
            <w:r w:rsidRPr="00334B2D">
              <w:rPr>
                <w:i/>
                <w:color w:val="auto"/>
                <w:sz w:val="22"/>
                <w:szCs w:val="22"/>
              </w:rPr>
              <w:t xml:space="preserve"> и качественные характеристики результата (продукта) проекта?</w:t>
            </w:r>
          </w:p>
          <w:p w:rsidR="00781C5C" w:rsidRPr="00334B2D" w:rsidRDefault="00781C5C" w:rsidP="003148D5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334B2D">
              <w:rPr>
                <w:i/>
                <w:color w:val="auto"/>
                <w:sz w:val="22"/>
                <w:szCs w:val="22"/>
              </w:rPr>
              <w:t>Соответствуют ли выбранные способы работы цели и содержанию проекта?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Способ представления результата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 xml:space="preserve">Компьютерная презентация, игра с залом, демонстрация видеофильма, реклама, театрализация, экскурсия и </w:t>
            </w:r>
            <w:proofErr w:type="spellStart"/>
            <w:r w:rsidRPr="00334B2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>и</w:t>
            </w:r>
            <w:proofErr w:type="spellEnd"/>
            <w:r w:rsidRPr="00334B2D">
              <w:rPr>
                <w:rFonts w:ascii="Times New Roman" w:eastAsia="Times New Roman" w:hAnsi="Times New Roman"/>
                <w:bCs/>
                <w:i/>
                <w:lang w:val="ru-RU" w:eastAsia="ru-RU"/>
              </w:rPr>
              <w:t xml:space="preserve"> др.</w:t>
            </w:r>
          </w:p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ru-RU" w:eastAsia="ru-RU"/>
              </w:rPr>
            </w:pPr>
            <w:r w:rsidRPr="00334B2D">
              <w:rPr>
                <w:rFonts w:ascii="Times New Roman" w:hAnsi="Times New Roman"/>
                <w:i/>
                <w:color w:val="000000"/>
                <w:shd w:val="clear" w:color="auto" w:fill="FFFFFF"/>
                <w:lang w:val="ru-RU"/>
              </w:rPr>
              <w:t>Основным видом защиты исследовательской работы является устный доклад.</w:t>
            </w: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3709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Cs/>
                <w:lang w:val="ru-RU" w:eastAsia="ru-RU"/>
              </w:rPr>
              <w:t>Список информационных источников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81C5C" w:rsidRPr="00334B2D" w:rsidRDefault="00781C5C" w:rsidP="003148D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</w:tr>
      <w:tr w:rsidR="00781C5C" w:rsidRPr="00334B2D" w:rsidTr="003148D5">
        <w:trPr>
          <w:trHeight w:val="227"/>
          <w:tblCellSpacing w:w="7" w:type="dxa"/>
        </w:trPr>
        <w:tc>
          <w:tcPr>
            <w:tcW w:w="9241" w:type="dxa"/>
            <w:gridSpan w:val="2"/>
            <w:shd w:val="clear" w:color="auto" w:fill="auto"/>
            <w:vAlign w:val="center"/>
          </w:tcPr>
          <w:p w:rsidR="00781C5C" w:rsidRPr="00334B2D" w:rsidRDefault="00781C5C" w:rsidP="00781C5C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334B2D">
              <w:rPr>
                <w:rFonts w:ascii="Times New Roman" w:eastAsia="Times New Roman" w:hAnsi="Times New Roman"/>
                <w:b/>
                <w:lang w:val="ru-RU" w:eastAsia="ru-RU"/>
              </w:rPr>
              <w:t>Самоанализ</w:t>
            </w:r>
          </w:p>
        </w:tc>
      </w:tr>
    </w:tbl>
    <w:p w:rsidR="00781C5C" w:rsidRDefault="00781C5C" w:rsidP="00CA4C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1C5C" w:rsidRPr="00A51124" w:rsidRDefault="00331C6D" w:rsidP="00331C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 заполнения Паспорта для работы над проектом </w:t>
      </w:r>
      <w:bookmarkStart w:id="0" w:name="_GoBack"/>
      <w:bookmarkEnd w:id="0"/>
    </w:p>
    <w:tbl>
      <w:tblPr>
        <w:tblW w:w="10352" w:type="dxa"/>
        <w:tblCellSpacing w:w="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6524"/>
      </w:tblGrid>
      <w:tr w:rsidR="007C272B" w:rsidRPr="007C272B" w:rsidTr="00BD307A">
        <w:trPr>
          <w:trHeight w:val="227"/>
          <w:tblCellSpacing w:w="7" w:type="dxa"/>
        </w:trPr>
        <w:tc>
          <w:tcPr>
            <w:tcW w:w="10324" w:type="dxa"/>
            <w:gridSpan w:val="2"/>
            <w:shd w:val="clear" w:color="auto" w:fill="auto"/>
            <w:vAlign w:val="center"/>
            <w:hideMark/>
          </w:tcPr>
          <w:p w:rsidR="00BD307A" w:rsidRPr="007C272B" w:rsidRDefault="00BD307A" w:rsidP="00BD307A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Описание</w:t>
            </w:r>
            <w:r w:rsidR="00A51124" w:rsidRPr="007C2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A51124" w:rsidRPr="007C2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паспорт)</w:t>
            </w:r>
            <w:r w:rsidRPr="007C2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проекта</w:t>
            </w:r>
          </w:p>
        </w:tc>
      </w:tr>
      <w:tr w:rsidR="007C272B" w:rsidRPr="005D637E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Название проекта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D307A" w:rsidRPr="007C272B" w:rsidRDefault="000A72B8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«Преданней собаки нету существа»</w:t>
            </w:r>
          </w:p>
        </w:tc>
      </w:tr>
      <w:tr w:rsidR="007C272B" w:rsidRPr="007C272B" w:rsidTr="00F2361D">
        <w:trPr>
          <w:trHeight w:val="187"/>
          <w:tblCellSpacing w:w="7" w:type="dxa"/>
        </w:trPr>
        <w:tc>
          <w:tcPr>
            <w:tcW w:w="3807" w:type="dxa"/>
            <w:shd w:val="clear" w:color="auto" w:fill="auto"/>
            <w:hideMark/>
          </w:tcPr>
          <w:p w:rsidR="00BD307A" w:rsidRPr="007C272B" w:rsidRDefault="00BD307A" w:rsidP="0053342B">
            <w:pPr>
              <w:rPr>
                <w:rFonts w:ascii="Times New Roman" w:hAnsi="Times New Roman"/>
                <w:sz w:val="28"/>
                <w:szCs w:val="28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Предметная область</w:t>
            </w:r>
          </w:p>
        </w:tc>
        <w:tc>
          <w:tcPr>
            <w:tcW w:w="6503" w:type="dxa"/>
            <w:shd w:val="clear" w:color="auto" w:fill="auto"/>
          </w:tcPr>
          <w:p w:rsidR="00BD307A" w:rsidRPr="007C272B" w:rsidRDefault="000A72B8" w:rsidP="00533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</w:tr>
      <w:tr w:rsidR="007C272B" w:rsidRPr="007C272B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Вид проекта по характеру деятельности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D307A" w:rsidRPr="000A72B8" w:rsidRDefault="007C272B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0A72B8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Исследовательский</w:t>
            </w:r>
          </w:p>
          <w:p w:rsidR="005D637E" w:rsidRPr="000A72B8" w:rsidRDefault="005D637E" w:rsidP="000A72B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7C272B" w:rsidRPr="00CA4C6E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Сроки реализации проекта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D307A" w:rsidRPr="000A72B8" w:rsidRDefault="000A72B8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A4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 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 в течение</w:t>
            </w:r>
            <w:r w:rsidR="00CA4C6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одной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четверти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7C272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72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Проблема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D307A" w:rsidRDefault="00BD307A" w:rsidP="000A72B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0A72B8" w:rsidRPr="007C272B" w:rsidRDefault="000A72B8" w:rsidP="000A72B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Проблема выбора домашнего питомца. «Иметь или не иметь». Если решили заводить собаку, то какую? 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Для исследовательского проекта: объект и предмет исследования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0A72B8" w:rsidRDefault="00BD307A" w:rsidP="000A72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272B">
              <w:rPr>
                <w:rStyle w:val="a5"/>
                <w:sz w:val="28"/>
                <w:szCs w:val="28"/>
              </w:rPr>
              <w:t>Объект исследования</w:t>
            </w:r>
            <w:r w:rsidRPr="007C272B">
              <w:rPr>
                <w:sz w:val="28"/>
                <w:szCs w:val="28"/>
              </w:rPr>
              <w:t> </w:t>
            </w:r>
            <w:r w:rsidR="000A72B8">
              <w:rPr>
                <w:sz w:val="28"/>
                <w:szCs w:val="28"/>
              </w:rPr>
              <w:t>– собаки</w:t>
            </w:r>
          </w:p>
          <w:p w:rsidR="00BD307A" w:rsidRPr="007C272B" w:rsidRDefault="00BD307A" w:rsidP="000A72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272B">
              <w:rPr>
                <w:rStyle w:val="a5"/>
                <w:sz w:val="28"/>
                <w:szCs w:val="28"/>
              </w:rPr>
              <w:t>Предмет исследования</w:t>
            </w:r>
            <w:r w:rsidRPr="007C272B">
              <w:rPr>
                <w:sz w:val="28"/>
                <w:szCs w:val="28"/>
              </w:rPr>
              <w:t xml:space="preserve"> — </w:t>
            </w:r>
            <w:r w:rsidR="000A72B8">
              <w:rPr>
                <w:sz w:val="28"/>
                <w:szCs w:val="28"/>
              </w:rPr>
              <w:t>характерные и поведенческие особенности собак разных пород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Цель проекта</w:t>
            </w:r>
          </w:p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03" w:type="dxa"/>
            <w:shd w:val="clear" w:color="auto" w:fill="auto"/>
            <w:vAlign w:val="center"/>
          </w:tcPr>
          <w:p w:rsidR="00BD307A" w:rsidRPr="007C272B" w:rsidRDefault="000A72B8" w:rsidP="000A72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характерных особенностей популярных пород собак для оптимального выбора питомца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Задачи проекта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224C5" w:rsidRDefault="000A72B8" w:rsidP="000A72B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фильмы о собаках (художественные и документальные)</w:t>
            </w:r>
          </w:p>
          <w:p w:rsidR="000A72B8" w:rsidRDefault="000A72B8" w:rsidP="000A72B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Ознакомиться  с</w:t>
            </w:r>
            <w:proofErr w:type="gramEnd"/>
            <w:r>
              <w:rPr>
                <w:sz w:val="28"/>
                <w:szCs w:val="28"/>
              </w:rPr>
              <w:t xml:space="preserve"> литературой о породах собак и их особенностях</w:t>
            </w:r>
          </w:p>
          <w:p w:rsidR="000A72B8" w:rsidRDefault="000A72B8" w:rsidP="000A72B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3C0334">
              <w:rPr>
                <w:sz w:val="28"/>
                <w:szCs w:val="28"/>
              </w:rPr>
              <w:t xml:space="preserve">опрос </w:t>
            </w:r>
            <w:r>
              <w:rPr>
                <w:sz w:val="28"/>
                <w:szCs w:val="28"/>
              </w:rPr>
              <w:t xml:space="preserve">среди сверстников и людей </w:t>
            </w:r>
            <w:r w:rsidR="003C0334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возраста (членов семьи, знакомых</w:t>
            </w:r>
            <w:r w:rsidR="003C0334">
              <w:rPr>
                <w:sz w:val="28"/>
                <w:szCs w:val="28"/>
              </w:rPr>
              <w:t>, учителей</w:t>
            </w:r>
            <w:r>
              <w:rPr>
                <w:sz w:val="28"/>
                <w:szCs w:val="28"/>
              </w:rPr>
              <w:t xml:space="preserve">) </w:t>
            </w:r>
          </w:p>
          <w:p w:rsidR="000A72B8" w:rsidRDefault="000A72B8" w:rsidP="000A72B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Соотнести черты характера и физические особенности собак с породами</w:t>
            </w:r>
          </w:p>
          <w:p w:rsidR="008D74DF" w:rsidRPr="000A72B8" w:rsidRDefault="000A72B8" w:rsidP="000A72B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рекомендации для желающих завести питомца - собаку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</w:tcPr>
          <w:p w:rsidR="00BD307A" w:rsidRPr="007C272B" w:rsidRDefault="007C272B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Гипотеза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D74DF" w:rsidRPr="007C272B" w:rsidRDefault="000A72B8" w:rsidP="005E0E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собаки зависит от породы. Если хочешь получать максимальное удовольствие от обще</w:t>
            </w:r>
            <w:r w:rsidR="005E0ECC">
              <w:rPr>
                <w:sz w:val="28"/>
                <w:szCs w:val="28"/>
              </w:rPr>
              <w:t xml:space="preserve">ния с питомцем, </w:t>
            </w:r>
            <w:r>
              <w:rPr>
                <w:sz w:val="28"/>
                <w:szCs w:val="28"/>
              </w:rPr>
              <w:t xml:space="preserve">выбирай </w:t>
            </w:r>
            <w:r w:rsidR="005E0ECC">
              <w:rPr>
                <w:sz w:val="28"/>
                <w:szCs w:val="28"/>
              </w:rPr>
              <w:t>собаку</w:t>
            </w:r>
            <w:r>
              <w:rPr>
                <w:sz w:val="28"/>
                <w:szCs w:val="28"/>
              </w:rPr>
              <w:t xml:space="preserve"> с учетом особенностей породы. 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Актуальность</w:t>
            </w:r>
          </w:p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503" w:type="dxa"/>
            <w:shd w:val="clear" w:color="auto" w:fill="auto"/>
            <w:vAlign w:val="center"/>
          </w:tcPr>
          <w:p w:rsidR="005E0ECC" w:rsidRPr="007C272B" w:rsidRDefault="005E0ECC" w:rsidP="005E0EC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     С давних пор люди держат дома собак в качестве питомцев. Эта тема актуальна и в наши дни. Стрессы, гиподинамия – это то, что разрушает человека. Один из наиболее комфортных способов решения этих проблем – домашний питомец – собака. Общение с собакой помог</w:t>
            </w:r>
            <w:r w:rsidR="003C03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ает снять состояние нервозности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делает человека увереннее, воспитывает чувство ответственности. Кроме того, собака требует ежедневных прогулок, способствуя, таким образом, </w:t>
            </w:r>
            <w:r w:rsidR="003C03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поддержанию </w:t>
            </w:r>
            <w:proofErr w:type="gramStart"/>
            <w:r w:rsidR="003C03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хорошей  физической</w:t>
            </w:r>
            <w:proofErr w:type="gramEnd"/>
            <w:r w:rsidR="003C03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формы</w:t>
            </w:r>
          </w:p>
          <w:p w:rsidR="00BD307A" w:rsidRPr="007C272B" w:rsidRDefault="00BD307A" w:rsidP="00A224C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</w:tcPr>
          <w:p w:rsidR="00BD307A" w:rsidRPr="007C272B" w:rsidRDefault="00BD307A" w:rsidP="007C27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hAnsi="Times New Roman"/>
                <w:sz w:val="28"/>
                <w:szCs w:val="28"/>
                <w:lang w:val="ru-RU"/>
              </w:rPr>
              <w:t>Основные целевые группы</w:t>
            </w:r>
            <w:r w:rsidR="007C272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D307A" w:rsidRPr="007C272B" w:rsidRDefault="008D74DF" w:rsidP="008D74D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</w:t>
            </w:r>
            <w:r w:rsidR="00BD307A" w:rsidRPr="007C272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бучающиеся образовательного учреждения</w:t>
            </w:r>
            <w:r w:rsidR="003C033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(5,6 класс, родители учащихся, как представители взрослой аудитории)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Ожидаемый результат (продукт)</w:t>
            </w:r>
            <w:r w:rsid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:</w:t>
            </w:r>
          </w:p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03" w:type="dxa"/>
            <w:shd w:val="clear" w:color="auto" w:fill="auto"/>
            <w:vAlign w:val="center"/>
          </w:tcPr>
          <w:p w:rsidR="00BD307A" w:rsidRPr="003C0334" w:rsidRDefault="003C0334" w:rsidP="003C033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C033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Листовки с рекомендациями для тех, кто решил завести собаку.</w:t>
            </w:r>
            <w:r>
              <w:rPr>
                <w:rStyle w:val="a5"/>
                <w:shd w:val="clear" w:color="auto" w:fill="FFFFFF"/>
                <w:lang w:val="ru-RU"/>
              </w:rPr>
              <w:t xml:space="preserve"> </w:t>
            </w:r>
          </w:p>
        </w:tc>
      </w:tr>
      <w:tr w:rsidR="007C272B" w:rsidRPr="003C0334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  <w:hideMark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Краткое описание реализации выполнения проекта </w:t>
            </w:r>
          </w:p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03" w:type="dxa"/>
            <w:shd w:val="clear" w:color="auto" w:fill="auto"/>
            <w:vAlign w:val="center"/>
          </w:tcPr>
          <w:p w:rsidR="00CA4C6E" w:rsidRDefault="00CA4C6E" w:rsidP="008D74DF">
            <w:pPr>
              <w:widowControl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- </w:t>
            </w:r>
            <w:r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Просмотр отрывков фильмов о </w:t>
            </w:r>
            <w:proofErr w:type="gramStart"/>
            <w:r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собаках  совместно</w:t>
            </w:r>
            <w:proofErr w:type="gramEnd"/>
            <w:r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с учащимися с последующим обсуждением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(предложить детям дома посмотреть фильм целиком, можно подключать родителей к просмотру)</w:t>
            </w:r>
          </w:p>
          <w:p w:rsidR="00CA4C6E" w:rsidRDefault="00CA4C6E" w:rsidP="008D74DF">
            <w:pPr>
              <w:widowControl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- Чтение по группам рассказов, отрывков из повестей о собаках с последующим обсуждением</w:t>
            </w:r>
          </w:p>
          <w:p w:rsidR="00CA4C6E" w:rsidRDefault="00CA4C6E" w:rsidP="008D74DF">
            <w:pPr>
              <w:widowControl/>
              <w:spacing w:after="0" w:line="240" w:lineRule="auto"/>
              <w:jc w:val="both"/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- Просмотр учебных видеороликов о различных породах собак с одновременным заполнением карточек </w:t>
            </w:r>
          </w:p>
          <w:p w:rsidR="00BD307A" w:rsidRPr="00CA4C6E" w:rsidRDefault="00BD307A" w:rsidP="008D74DF">
            <w:pPr>
              <w:widowControl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 w:rsidRPr="007C272B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CA4C6E"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оставление опроса для получения информации о наличии или отсутствии собаки у респондента, желании завести, предпочтении </w:t>
            </w:r>
          </w:p>
          <w:p w:rsidR="00CA4C6E" w:rsidRPr="00CA4C6E" w:rsidRDefault="00CA4C6E" w:rsidP="008D74DF">
            <w:pPr>
              <w:widowControl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- П</w:t>
            </w:r>
            <w:r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роведение опроса (по желанию. Индивидуально)</w:t>
            </w:r>
          </w:p>
          <w:p w:rsidR="008D74DF" w:rsidRDefault="00CA4C6E" w:rsidP="008D74DF">
            <w:pPr>
              <w:widowControl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lastRenderedPageBreak/>
              <w:t>- О</w:t>
            </w:r>
            <w:r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бработка опросных листов</w:t>
            </w:r>
          </w:p>
          <w:p w:rsidR="00CA4C6E" w:rsidRPr="00CA4C6E" w:rsidRDefault="00CA4C6E" w:rsidP="008D74DF">
            <w:pPr>
              <w:widowControl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- Написание мини-сочинения «Собака моей мечты»</w:t>
            </w:r>
          </w:p>
          <w:p w:rsidR="00CA4C6E" w:rsidRPr="00CA4C6E" w:rsidRDefault="00CA4C6E" w:rsidP="008D74DF">
            <w:pPr>
              <w:widowControl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-О</w:t>
            </w:r>
            <w:r w:rsidR="003C0334"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бработка и </w:t>
            </w:r>
            <w:r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классификация всей </w:t>
            </w:r>
            <w:r w:rsidR="003C0334"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полученной информации</w:t>
            </w:r>
          </w:p>
          <w:p w:rsidR="008D74DF" w:rsidRPr="00CA4C6E" w:rsidRDefault="00CA4C6E" w:rsidP="008D74D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- О</w:t>
            </w:r>
            <w:r w:rsidR="003C0334" w:rsidRPr="00CA4C6E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>формление полученных при обработке выводов и результатов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в виде листовок (газеты, раскладушек, брошюры, единой книги и пр.)</w:t>
            </w:r>
          </w:p>
        </w:tc>
      </w:tr>
      <w:tr w:rsidR="007C272B" w:rsidRPr="003C0334" w:rsidTr="00F2361D">
        <w:trPr>
          <w:trHeight w:val="2013"/>
          <w:tblCellSpacing w:w="7" w:type="dxa"/>
        </w:trPr>
        <w:tc>
          <w:tcPr>
            <w:tcW w:w="3807" w:type="dxa"/>
            <w:shd w:val="clear" w:color="auto" w:fill="auto"/>
          </w:tcPr>
          <w:p w:rsidR="007C272B" w:rsidRPr="007C272B" w:rsidRDefault="00BD307A" w:rsidP="007C27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C272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Итоговый  результат</w:t>
            </w:r>
            <w:proofErr w:type="gramEnd"/>
            <w:r w:rsidR="007C27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307A" w:rsidRPr="007C272B" w:rsidRDefault="00BD307A" w:rsidP="005334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03" w:type="dxa"/>
            <w:shd w:val="clear" w:color="auto" w:fill="auto"/>
          </w:tcPr>
          <w:p w:rsidR="00BD307A" w:rsidRPr="007C272B" w:rsidRDefault="003C0334" w:rsidP="003C033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Каждая группа учащихся (деление происходит внутри класса. Оптимальное количество учащихся в группе – 5- 6 человек) в конечном итоге работает с одной из популярных пород и готовит информацию, связанную с физическими и характерными особенностями этой породы 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Способ представления результата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CA4C6E" w:rsidRPr="007C272B" w:rsidRDefault="007C272B" w:rsidP="00CA4C6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CA4C6E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Выступление каждой группы учащихся перед классом с презентацией (рисунками, листовками, газетой. На выбор)</w:t>
            </w:r>
          </w:p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Список информационных источников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D307A" w:rsidRPr="00F3725A" w:rsidRDefault="00F3725A" w:rsidP="00F3725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1.Художественные фильмы</w:t>
            </w:r>
          </w:p>
          <w:p w:rsidR="00F3725A" w:rsidRDefault="00F3725A" w:rsidP="00F3725A">
            <w:pPr>
              <w:pStyle w:val="a3"/>
              <w:widowControl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«Белый Бим Черное ухо</w:t>
            </w:r>
            <w:proofErr w:type="gramStart"/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 ,</w:t>
            </w:r>
            <w:proofErr w:type="gramEnd"/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Хатико</w:t>
            </w:r>
            <w:proofErr w:type="spellEnd"/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», «Ко мне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Мухтар</w:t>
            </w:r>
            <w:proofErr w:type="spellEnd"/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», 1000 и 1 </w:t>
            </w:r>
            <w:proofErr w:type="spellStart"/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долматинец</w:t>
            </w:r>
            <w:proofErr w:type="spellEnd"/>
            <w:r w:rsidRPr="00F3725A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F3725A" w:rsidRDefault="00F3725A" w:rsidP="00F3725A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Документальные фильмы </w:t>
            </w:r>
          </w:p>
          <w:p w:rsidR="00611A6D" w:rsidRPr="00611A6D" w:rsidRDefault="00611A6D" w:rsidP="00611A6D">
            <w:pPr>
              <w:pStyle w:val="a3"/>
              <w:widowControl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hyperlink r:id="rId6" w:anchor="fpstate=ive&amp;vld=cid:e43966bd,vid:Xa3YIheDgOQ" w:history="1">
              <w:r w:rsidRPr="00611A6D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Тайная жизнь собак</w:t>
              </w:r>
            </w:hyperlink>
          </w:p>
          <w:p w:rsidR="00611A6D" w:rsidRPr="00611A6D" w:rsidRDefault="00611A6D" w:rsidP="00611A6D">
            <w:pPr>
              <w:pStyle w:val="a3"/>
              <w:widowControl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hyperlink r:id="rId7" w:anchor="fpstate=ive&amp;vld=cid:da0cd089,vid:Cn5ZmYKOyUw" w:history="1">
              <w:r w:rsidRPr="00611A6D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Все о собаках</w:t>
              </w:r>
            </w:hyperlink>
          </w:p>
          <w:p w:rsidR="00611A6D" w:rsidRPr="00611A6D" w:rsidRDefault="00611A6D" w:rsidP="00611A6D">
            <w:pPr>
              <w:pStyle w:val="a3"/>
              <w:widowControl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hyperlink r:id="rId8" w:anchor="fpstate=ive&amp;vld=cid:497615e4,vid:VZIvQ6tMKUY" w:history="1">
              <w:r w:rsidRPr="00611A6D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Живая природа. Собаки</w:t>
              </w:r>
            </w:hyperlink>
          </w:p>
          <w:p w:rsidR="00611A6D" w:rsidRPr="00611A6D" w:rsidRDefault="00611A6D" w:rsidP="00611A6D">
            <w:pPr>
              <w:pStyle w:val="a3"/>
              <w:widowControl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hyperlink r:id="rId9" w:anchor="fpstate=ive&amp;vld=cid:353e1279,vid:IXGGIZDCL6Y" w:history="1">
              <w:r w:rsidRPr="00611A6D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Собаки победы</w:t>
              </w:r>
            </w:hyperlink>
          </w:p>
          <w:p w:rsidR="00611A6D" w:rsidRDefault="00611A6D" w:rsidP="00611A6D">
            <w:pPr>
              <w:pStyle w:val="a3"/>
              <w:widowControl/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hyperlink r:id="rId10" w:history="1">
              <w:r w:rsidRPr="00611A6D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Лучшие документальные фильмы о собаках</w:t>
              </w:r>
            </w:hyperlink>
          </w:p>
          <w:p w:rsidR="00611A6D" w:rsidRDefault="00611A6D" w:rsidP="00611A6D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Книги</w:t>
            </w:r>
          </w:p>
          <w:p w:rsidR="00611A6D" w:rsidRDefault="00611A6D" w:rsidP="00611A6D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«Все породы собак. Большая иллюстрированная энциклопедия»</w:t>
            </w:r>
          </w:p>
          <w:p w:rsidR="00C55AB2" w:rsidRPr="00C55AB2" w:rsidRDefault="00C55AB2" w:rsidP="00C55AB2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hyperlink r:id="rId11" w:history="1">
              <w:r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Про собак</w:t>
              </w:r>
            </w:hyperlink>
          </w:p>
          <w:p w:rsidR="00F3725A" w:rsidRPr="00F3725A" w:rsidRDefault="00F3725A" w:rsidP="00611A6D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7C272B" w:rsidRPr="00611A6D" w:rsidTr="00BD307A">
        <w:trPr>
          <w:trHeight w:val="227"/>
          <w:tblCellSpacing w:w="7" w:type="dxa"/>
        </w:trPr>
        <w:tc>
          <w:tcPr>
            <w:tcW w:w="10324" w:type="dxa"/>
            <w:gridSpan w:val="2"/>
            <w:shd w:val="clear" w:color="auto" w:fill="auto"/>
            <w:vAlign w:val="center"/>
          </w:tcPr>
          <w:p w:rsidR="00BD307A" w:rsidRPr="007C272B" w:rsidRDefault="00BD307A" w:rsidP="00BD307A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Самоанализ</w:t>
            </w:r>
          </w:p>
        </w:tc>
      </w:tr>
      <w:tr w:rsidR="007C272B" w:rsidRPr="00CA4C6E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Самооценка степени личного участия в проекте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BD307A" w:rsidRPr="007C272B" w:rsidRDefault="00CA4C6E" w:rsidP="00CA4C6E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Дети говорят о том, какую конкретно проделали работу по реализации проекта</w:t>
            </w:r>
          </w:p>
        </w:tc>
      </w:tr>
      <w:tr w:rsidR="007C272B" w:rsidRPr="000A72B8" w:rsidTr="00F2361D">
        <w:trPr>
          <w:trHeight w:val="227"/>
          <w:tblCellSpacing w:w="7" w:type="dxa"/>
        </w:trPr>
        <w:tc>
          <w:tcPr>
            <w:tcW w:w="3807" w:type="dxa"/>
            <w:shd w:val="clear" w:color="auto" w:fill="auto"/>
            <w:vAlign w:val="center"/>
          </w:tcPr>
          <w:p w:rsidR="00BD307A" w:rsidRPr="007C272B" w:rsidRDefault="00BD307A" w:rsidP="0053342B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272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«Приращение в компетенциях»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CA4C6E" w:rsidRPr="007C272B" w:rsidRDefault="00CA4C6E" w:rsidP="00CA4C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</w:t>
            </w:r>
            <w:r w:rsidR="00BD307A" w:rsidRPr="007C272B">
              <w:rPr>
                <w:sz w:val="28"/>
                <w:szCs w:val="28"/>
              </w:rPr>
              <w:t>цени</w:t>
            </w:r>
            <w:r>
              <w:rPr>
                <w:sz w:val="28"/>
                <w:szCs w:val="28"/>
              </w:rPr>
              <w:t>вают</w:t>
            </w:r>
            <w:r w:rsidR="00BD307A" w:rsidRPr="007C272B">
              <w:rPr>
                <w:sz w:val="28"/>
                <w:szCs w:val="28"/>
              </w:rPr>
              <w:t xml:space="preserve"> приобретенные навыки и умения (</w:t>
            </w:r>
            <w:r>
              <w:rPr>
                <w:sz w:val="28"/>
                <w:szCs w:val="28"/>
              </w:rPr>
              <w:t xml:space="preserve">что </w:t>
            </w:r>
            <w:r w:rsidRPr="00CA4C6E">
              <w:rPr>
                <w:b/>
                <w:sz w:val="28"/>
                <w:szCs w:val="28"/>
              </w:rPr>
              <w:t>нового</w:t>
            </w:r>
            <w:r>
              <w:rPr>
                <w:sz w:val="28"/>
                <w:szCs w:val="28"/>
              </w:rPr>
              <w:t xml:space="preserve"> ты научился делать)</w:t>
            </w:r>
          </w:p>
        </w:tc>
      </w:tr>
    </w:tbl>
    <w:p w:rsidR="00617C1C" w:rsidRPr="00BD307A" w:rsidRDefault="00617C1C">
      <w:pPr>
        <w:rPr>
          <w:lang w:val="ru-RU"/>
        </w:rPr>
      </w:pPr>
    </w:p>
    <w:sectPr w:rsidR="00617C1C" w:rsidRPr="00BD307A" w:rsidSect="00BD30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F9C"/>
    <w:multiLevelType w:val="hybridMultilevel"/>
    <w:tmpl w:val="CC3E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506"/>
    <w:multiLevelType w:val="hybridMultilevel"/>
    <w:tmpl w:val="6FC69360"/>
    <w:lvl w:ilvl="0" w:tplc="6AB2C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4E0C"/>
    <w:multiLevelType w:val="hybridMultilevel"/>
    <w:tmpl w:val="F712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132A"/>
    <w:multiLevelType w:val="hybridMultilevel"/>
    <w:tmpl w:val="7C84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F7AF9"/>
    <w:multiLevelType w:val="hybridMultilevel"/>
    <w:tmpl w:val="027A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97585"/>
    <w:multiLevelType w:val="multilevel"/>
    <w:tmpl w:val="A17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7A"/>
    <w:rsid w:val="000A72B8"/>
    <w:rsid w:val="0028750E"/>
    <w:rsid w:val="00331C6D"/>
    <w:rsid w:val="003B0436"/>
    <w:rsid w:val="003C0334"/>
    <w:rsid w:val="005D637E"/>
    <w:rsid w:val="005D7CE2"/>
    <w:rsid w:val="005E0ECC"/>
    <w:rsid w:val="00611A6D"/>
    <w:rsid w:val="00617C1C"/>
    <w:rsid w:val="00781C5C"/>
    <w:rsid w:val="00796BA7"/>
    <w:rsid w:val="007B7399"/>
    <w:rsid w:val="007C272B"/>
    <w:rsid w:val="008D74DF"/>
    <w:rsid w:val="00A224C5"/>
    <w:rsid w:val="00A51124"/>
    <w:rsid w:val="00AA408E"/>
    <w:rsid w:val="00BD307A"/>
    <w:rsid w:val="00C55AB2"/>
    <w:rsid w:val="00CA4C6E"/>
    <w:rsid w:val="00CB2F5E"/>
    <w:rsid w:val="00F2361D"/>
    <w:rsid w:val="00F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FFC3"/>
  <w15:chartTrackingRefBased/>
  <w15:docId w15:val="{31BAB918-8538-4E4D-AEC3-3EEB44CD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7A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D3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307A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D30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07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BD307A"/>
    <w:rPr>
      <w:b/>
      <w:bCs/>
    </w:rPr>
  </w:style>
  <w:style w:type="paragraph" w:customStyle="1" w:styleId="Default">
    <w:name w:val="Default"/>
    <w:rsid w:val="00BD3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uiPriority w:val="20"/>
    <w:qFormat/>
    <w:rsid w:val="00BD307A"/>
    <w:rPr>
      <w:i/>
      <w:iCs/>
    </w:rPr>
  </w:style>
  <w:style w:type="character" w:styleId="a7">
    <w:name w:val="Hyperlink"/>
    <w:uiPriority w:val="99"/>
    <w:unhideWhenUsed/>
    <w:rsid w:val="00BD307A"/>
    <w:rPr>
      <w:strike w:val="0"/>
      <w:dstrike w:val="0"/>
      <w:color w:val="2B99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4%D0%BE%D0%BA%D1%83%D0%BC%D0%B5%D0%BD%D1%82%D0%B0%D0%BB%D1%8C%D0%BD%D1%8B%D0%B5+%D1%84%D0%B8%D0%BB%D1%8C%D0%BC%D1%8B+%D0%BE+%D1%81%D0%BE%D0%B1%D0%B0%D0%BA%D0%B0%D1%85&amp;rlz=1C1GCEU_ruRU1023RU1023&amp;oq=%D0%B4%D0%BE%D0%BA%D1%83%D0%BC%D0%B5%D0%BD%D1%82%D0%B0%D0%BB%D1%8C%D0%BD%D1%8B%D0%B5+%D1%84%D0%B8%D0%BB%D1%8C%D0%BC%D1%8B+%D0%BE+%D1%81%D0%BE%D0%B1%D0%B0%D0%BA%D0%B0%D1%85&amp;aqs=chrome..69i57j0i22i30j0i22i30i625j0i22i30.8232j0j15&amp;sourceid=chrome&amp;ie=UTF-8&amp;safe=active&amp;ssui=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B4%D0%BE%D0%BA%D1%83%D0%BC%D0%B5%D0%BD%D1%82%D0%B0%D0%BB%D1%8C%D0%BD%D1%8B%D0%B5+%D1%84%D0%B8%D0%BB%D1%8C%D0%BC%D1%8B+%D0%BE+%D1%81%D0%BE%D0%B1%D0%B0%D0%BA%D0%B0%D1%85&amp;rlz=1C1GCEU_ruRU1023RU1023&amp;oq=%D0%B4%D0%BE%D0%BA%D1%83%D0%BC%D0%B5%D0%BD%D1%82%D0%B0%D0%BB%D1%8C%D0%BD%D1%8B%D0%B5+%D1%84%D0%B8%D0%BB%D1%8C%D0%BC%D1%8B+%D0%BE+%D1%81%D0%BE%D0%B1%D0%B0%D0%BA%D0%B0%D1%85&amp;aqs=chrome..69i57j0i22i30j0i22i30i625j0i22i30.8232j0j15&amp;sourceid=chrome&amp;ie=UTF-8&amp;safe=active&amp;ssui=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4%D0%BE%D0%BA%D1%83%D0%BC%D0%B5%D0%BD%D1%82%D0%B0%D0%BB%D1%8C%D0%BD%D1%8B%D0%B5+%D1%84%D0%B8%D0%BB%D1%8C%D0%BC%D1%8B+%D0%BE+%D1%81%D0%BE%D0%B1%D0%B0%D0%BA%D0%B0%D1%85&amp;rlz=1C1GCEU_ruRU1023RU1023&amp;oq=%D0%B4%D0%BE%D0%BA%D1%83%D0%BC%D0%B5%D0%BD%D1%82%D0%B0%D0%BB%D1%8C%D0%BD%D1%8B%D0%B5+%D1%84%D0%B8%D0%BB%D1%8C%D0%BC%D1%8B+%D0%BE+%D1%81%D0%BE%D0%B1%D0%B0%D0%BA%D0%B0%D1%85&amp;aqs=chrome..69i57j0i22i30j0i22i30i625j0i22i30.8232j0j15&amp;sourceid=chrome&amp;ie=UTF-8&amp;safe=active&amp;ssui=on" TargetMode="External"/><Relationship Id="rId11" Type="http://schemas.openxmlformats.org/officeDocument/2006/relationships/hyperlink" Target="https://www.livelib.ru/selection/1471915-pro-sobak-detyam-i-podrostk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ndoperros.es/ru/los-mejores-documentales-sobre-perr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4%D0%BE%D0%BA%D1%83%D0%BC%D0%B5%D0%BD%D1%82%D0%B0%D0%BB%D1%8C%D0%BD%D1%8B%D0%B5+%D1%84%D0%B8%D0%BB%D1%8C%D0%BC%D1%8B+%D0%BE+%D1%81%D0%BE%D0%B1%D0%B0%D0%BA%D0%B0%D1%85&amp;rlz=1C1GCEU_ruRU1023RU1023&amp;oq=%D0%B4%D0%BE%D0%BA%D1%83%D0%BC%D0%B5%D0%BD%D1%82%D0%B0%D0%BB%D1%8C%D0%BD%D1%8B%D0%B5+%D1%84%D0%B8%D0%BB%D1%8C%D0%BC%D1%8B+%D0%BE+%D1%81%D0%BE%D0%B1%D0%B0%D0%BA%D0%B0%D1%85&amp;aqs=chrome..69i57j0i22i30j0i22i30i625j0i22i30.8232j0j15&amp;sourceid=chrome&amp;ie=UTF-8&amp;safe=active&amp;ssui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1B5C-9D51-4E14-BDBD-11C62227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Матвеева</dc:creator>
  <cp:keywords/>
  <dc:description/>
  <cp:lastModifiedBy>Наталия В. Матвеева</cp:lastModifiedBy>
  <cp:revision>2</cp:revision>
  <dcterms:created xsi:type="dcterms:W3CDTF">2023-02-14T08:25:00Z</dcterms:created>
  <dcterms:modified xsi:type="dcterms:W3CDTF">2023-02-14T08:25:00Z</dcterms:modified>
</cp:coreProperties>
</file>